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6F" w:rsidRDefault="00797A6F" w:rsidP="00797A6F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797A6F" w:rsidRDefault="00797A6F" w:rsidP="00797A6F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797A6F" w:rsidRDefault="00797A6F" w:rsidP="00797A6F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97A6F" w:rsidRDefault="00797A6F" w:rsidP="00797A6F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797A6F" w:rsidRPr="001A2F8F" w:rsidRDefault="00797A6F" w:rsidP="00797A6F">
      <w:pPr>
        <w:pStyle w:val="a7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1A2F8F">
        <w:rPr>
          <w:b/>
          <w:color w:val="000000"/>
          <w:sz w:val="28"/>
          <w:szCs w:val="28"/>
        </w:rPr>
        <w:t>19.03.2025 № 36-</w:t>
      </w:r>
      <w:r>
        <w:rPr>
          <w:b/>
          <w:color w:val="000000"/>
          <w:sz w:val="28"/>
          <w:szCs w:val="28"/>
        </w:rPr>
        <w:t>10</w:t>
      </w:r>
      <w:r w:rsidRPr="001A2F8F">
        <w:rPr>
          <w:b/>
          <w:bCs/>
          <w:i/>
          <w:iCs/>
          <w:color w:val="000000"/>
          <w:sz w:val="28"/>
          <w:szCs w:val="28"/>
        </w:rPr>
        <w:t> </w:t>
      </w: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-95" w:type="dxa"/>
        <w:tblLook w:val="0000" w:firstRow="0" w:lastRow="0" w:firstColumn="0" w:lastColumn="0" w:noHBand="0" w:noVBand="0"/>
      </w:tblPr>
      <w:tblGrid>
        <w:gridCol w:w="4714"/>
      </w:tblGrid>
      <w:tr w:rsidR="00797A6F" w:rsidTr="00C8732D">
        <w:trPr>
          <w:trHeight w:val="1498"/>
        </w:trPr>
        <w:tc>
          <w:tcPr>
            <w:tcW w:w="4714" w:type="dxa"/>
          </w:tcPr>
          <w:p w:rsidR="00797A6F" w:rsidRPr="00845046" w:rsidRDefault="00797A6F" w:rsidP="00C8732D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 утверждении Регламента реализации отдельных полномочий города Москвы по рассмотрению документов для перевода жилого помещения в нежилое и согласованию проекта решения уполномоченного органа исполнительной власти города Москвы о переводе жилого помещения в нежилое в многоквартирном жилом доме</w:t>
            </w:r>
          </w:p>
        </w:tc>
      </w:tr>
    </w:tbl>
    <w:p w:rsidR="00797A6F" w:rsidRDefault="00797A6F" w:rsidP="00797A6F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97A6F" w:rsidRDefault="00797A6F" w:rsidP="00797A6F">
      <w:pPr>
        <w:pStyle w:val="bodytextindent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97A6F" w:rsidRPr="00845046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845046">
        <w:rPr>
          <w:color w:val="000000"/>
          <w:sz w:val="28"/>
          <w:szCs w:val="28"/>
        </w:rPr>
        <w:t>В соответствии с частью 8 статьи 1 Закона города Москвы от </w:t>
      </w:r>
      <w:hyperlink r:id="rId6" w:tgtFrame="_blank" w:history="1">
        <w:r w:rsidRPr="00845046">
          <w:rPr>
            <w:color w:val="000000"/>
            <w:sz w:val="28"/>
            <w:szCs w:val="28"/>
          </w:rPr>
          <w:t>11 июля 2012 года № 39</w:t>
        </w:r>
      </w:hyperlink>
      <w:r w:rsidRPr="00845046">
        <w:rPr>
          <w:color w:val="000000"/>
          <w:sz w:val="28"/>
          <w:szCs w:val="28"/>
        </w:rPr>
        <w:t xml:space="preserve"> «О наделении органов местного самоуправления муниципальных округов в городе Москве отдельными полномочиями города Москвы»  </w:t>
      </w:r>
      <w:r w:rsidRPr="001A2F8F">
        <w:rPr>
          <w:b/>
          <w:color w:val="000000"/>
          <w:sz w:val="28"/>
          <w:szCs w:val="28"/>
        </w:rPr>
        <w:t>Совет депутатов муниципального округа </w:t>
      </w:r>
      <w:proofErr w:type="spellStart"/>
      <w:r w:rsidRPr="001A2F8F">
        <w:rPr>
          <w:b/>
          <w:color w:val="000000"/>
          <w:sz w:val="28"/>
          <w:szCs w:val="28"/>
        </w:rPr>
        <w:t>Красносельский</w:t>
      </w:r>
      <w:proofErr w:type="spellEnd"/>
      <w:r w:rsidRPr="001A2F8F">
        <w:rPr>
          <w:b/>
          <w:color w:val="000000"/>
          <w:sz w:val="28"/>
          <w:szCs w:val="28"/>
        </w:rPr>
        <w:t> в городе Москве решил:</w:t>
      </w:r>
    </w:p>
    <w:p w:rsidR="00797A6F" w:rsidRPr="00845046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Регламент реализации отдельных полномочий города Москвы по рассмотрению документов для перевода жилого помещения в нежилое и согласованию проекта решения уполномоченного органа исполнительной власти города Москвы о переводе жилого помещения в нежилое в многоквартирном жилом доме (приложение).</w:t>
      </w:r>
    </w:p>
    <w:p w:rsidR="00797A6F" w:rsidRPr="00845046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р</w:t>
      </w:r>
      <w:r w:rsidRPr="00845046">
        <w:rPr>
          <w:color w:val="000000"/>
          <w:sz w:val="28"/>
          <w:szCs w:val="28"/>
        </w:rPr>
        <w:t>ешение Совета депутатов</w:t>
      </w:r>
      <w:r>
        <w:rPr>
          <w:color w:val="000000"/>
          <w:sz w:val="28"/>
          <w:szCs w:val="28"/>
        </w:rPr>
        <w:t xml:space="preserve"> </w:t>
      </w:r>
      <w:r w:rsidRPr="00845046">
        <w:rPr>
          <w:color w:val="000000"/>
          <w:sz w:val="28"/>
          <w:szCs w:val="28"/>
        </w:rPr>
        <w:t xml:space="preserve">муниципального округа </w:t>
      </w:r>
      <w:proofErr w:type="spellStart"/>
      <w:r w:rsidRPr="00845046">
        <w:rPr>
          <w:color w:val="000000"/>
          <w:sz w:val="28"/>
          <w:szCs w:val="28"/>
        </w:rPr>
        <w:t>Красносельский</w:t>
      </w:r>
      <w:proofErr w:type="spellEnd"/>
      <w:r w:rsidRPr="00845046">
        <w:rPr>
          <w:color w:val="000000"/>
          <w:sz w:val="28"/>
          <w:szCs w:val="28"/>
        </w:rPr>
        <w:t xml:space="preserve"> в городе Москве от </w:t>
      </w:r>
      <w:r w:rsidR="0027429C">
        <w:rPr>
          <w:color w:val="000000"/>
          <w:sz w:val="28"/>
          <w:szCs w:val="28"/>
        </w:rPr>
        <w:t>23 июня</w:t>
      </w:r>
      <w:r w:rsidR="0027429C" w:rsidRPr="00845046">
        <w:rPr>
          <w:color w:val="000000"/>
          <w:sz w:val="28"/>
          <w:szCs w:val="28"/>
        </w:rPr>
        <w:t xml:space="preserve"> 20</w:t>
      </w:r>
      <w:r w:rsidR="0027429C">
        <w:rPr>
          <w:color w:val="000000"/>
          <w:sz w:val="28"/>
          <w:szCs w:val="28"/>
        </w:rPr>
        <w:t>20</w:t>
      </w:r>
      <w:r w:rsidR="0027429C" w:rsidRPr="00845046">
        <w:rPr>
          <w:color w:val="000000"/>
          <w:sz w:val="28"/>
          <w:szCs w:val="28"/>
        </w:rPr>
        <w:t xml:space="preserve"> г. </w:t>
      </w:r>
      <w:r w:rsidR="0027429C">
        <w:rPr>
          <w:color w:val="000000"/>
          <w:sz w:val="28"/>
          <w:szCs w:val="28"/>
        </w:rPr>
        <w:t>№</w:t>
      </w:r>
      <w:r w:rsidR="0027429C" w:rsidRPr="00845046">
        <w:rPr>
          <w:color w:val="000000"/>
          <w:sz w:val="28"/>
          <w:szCs w:val="28"/>
        </w:rPr>
        <w:t xml:space="preserve"> </w:t>
      </w:r>
      <w:r w:rsidR="0027429C">
        <w:rPr>
          <w:color w:val="000000"/>
          <w:sz w:val="28"/>
          <w:szCs w:val="28"/>
        </w:rPr>
        <w:t>4</w:t>
      </w:r>
      <w:r w:rsidR="0027429C" w:rsidRPr="00845046">
        <w:rPr>
          <w:color w:val="000000"/>
          <w:sz w:val="28"/>
          <w:szCs w:val="28"/>
        </w:rPr>
        <w:t>-10</w:t>
      </w:r>
      <w:bookmarkStart w:id="0" w:name="_GoBack"/>
      <w:bookmarkEnd w:id="0"/>
      <w:r w:rsidRPr="00845046">
        <w:rPr>
          <w:color w:val="000000"/>
          <w:sz w:val="28"/>
          <w:szCs w:val="28"/>
        </w:rPr>
        <w:t xml:space="preserve"> "Об утверждении Регламента реализации отдельных полномочий города Москвы по рассмотрению документов для перевода жилого помещения в нежилое и согласованию проекта решения уполномоченного органа исполнительной власти города Москвы о переводе жилого помещения в нежилое в многоквартирном жилом доме"</w:t>
      </w:r>
      <w:r>
        <w:rPr>
          <w:color w:val="000000"/>
          <w:sz w:val="28"/>
          <w:szCs w:val="28"/>
        </w:rPr>
        <w:t>.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Направить копию настоящего решения в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Департамент городского имущества города Москвы, Департамент территориальных органов исполнительной власти города Москвы в течение 3 дней со дня его принятия</w:t>
      </w:r>
      <w:r>
        <w:rPr>
          <w:i/>
          <w:iCs/>
          <w:color w:val="000000"/>
          <w:sz w:val="28"/>
          <w:szCs w:val="28"/>
        </w:rPr>
        <w:t>.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Опубликовать настоящее решение в сетевом издании «Московский муниципальный вестник» и на сайте органов местного самоуправления </w:t>
      </w:r>
      <w:r>
        <w:rPr>
          <w:color w:val="000000"/>
          <w:sz w:val="28"/>
          <w:szCs w:val="28"/>
        </w:rPr>
        <w:lastRenderedPageBreak/>
        <w:t xml:space="preserve">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www.mo-ks.ru в информационно-телекоммуникационной сети «Интернет».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решение вступает в силу со дня его официального опубликования.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Контроль за исполнением настоящего решения возложить на главу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 </w:t>
      </w:r>
      <w:proofErr w:type="spellStart"/>
      <w:r>
        <w:rPr>
          <w:color w:val="000000"/>
          <w:sz w:val="28"/>
          <w:szCs w:val="28"/>
        </w:rPr>
        <w:t>Столярова</w:t>
      </w:r>
      <w:proofErr w:type="spellEnd"/>
      <w:r>
        <w:rPr>
          <w:color w:val="000000"/>
          <w:sz w:val="28"/>
          <w:szCs w:val="28"/>
        </w:rPr>
        <w:t> В.В.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:rsidR="00797A6F" w:rsidRDefault="00797A6F" w:rsidP="00797A6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муниципального округа </w:t>
      </w:r>
    </w:p>
    <w:p w:rsidR="00797A6F" w:rsidRDefault="00797A6F" w:rsidP="00797A6F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</w:rPr>
        <w:t xml:space="preserve"> в городе Москве                                                   В.В. Столяров</w:t>
      </w:r>
    </w:p>
    <w:p w:rsidR="00FD51A8" w:rsidRDefault="00FD51A8">
      <w:r>
        <w:br w:type="page"/>
      </w:r>
    </w:p>
    <w:p w:rsidR="00797A6F" w:rsidRPr="001A2F8F" w:rsidRDefault="00797A6F" w:rsidP="00797A6F">
      <w:pPr>
        <w:pStyle w:val="a7"/>
        <w:spacing w:before="0" w:beforeAutospacing="0" w:after="0" w:afterAutospacing="0"/>
        <w:ind w:left="4956" w:firstLine="6"/>
        <w:jc w:val="both"/>
        <w:rPr>
          <w:rFonts w:ascii="Arial" w:hAnsi="Arial" w:cs="Arial"/>
          <w:color w:val="000000"/>
          <w:sz w:val="28"/>
          <w:szCs w:val="28"/>
        </w:rPr>
      </w:pPr>
      <w:r w:rsidRPr="001A2F8F">
        <w:rPr>
          <w:color w:val="000000"/>
          <w:sz w:val="28"/>
          <w:szCs w:val="28"/>
        </w:rPr>
        <w:lastRenderedPageBreak/>
        <w:t>Приложение</w:t>
      </w:r>
    </w:p>
    <w:p w:rsidR="00797A6F" w:rsidRPr="001A2F8F" w:rsidRDefault="00797A6F" w:rsidP="00797A6F">
      <w:pPr>
        <w:pStyle w:val="a7"/>
        <w:spacing w:before="0" w:beforeAutospacing="0" w:after="0" w:afterAutospacing="0"/>
        <w:ind w:left="4956" w:firstLine="6"/>
        <w:jc w:val="both"/>
        <w:rPr>
          <w:color w:val="000000"/>
          <w:sz w:val="28"/>
          <w:szCs w:val="28"/>
        </w:rPr>
      </w:pPr>
      <w:r w:rsidRPr="001A2F8F">
        <w:rPr>
          <w:color w:val="000000"/>
          <w:sz w:val="28"/>
          <w:szCs w:val="28"/>
        </w:rPr>
        <w:t xml:space="preserve">к решению Совета депутатов муниципального округа </w:t>
      </w:r>
      <w:proofErr w:type="spellStart"/>
      <w:r w:rsidRPr="001A2F8F">
        <w:rPr>
          <w:color w:val="000000"/>
          <w:sz w:val="28"/>
          <w:szCs w:val="28"/>
        </w:rPr>
        <w:t>Красносельский</w:t>
      </w:r>
      <w:proofErr w:type="spellEnd"/>
    </w:p>
    <w:p w:rsidR="00797A6F" w:rsidRPr="001A2F8F" w:rsidRDefault="00797A6F" w:rsidP="00797A6F">
      <w:pPr>
        <w:pStyle w:val="a7"/>
        <w:spacing w:before="0" w:beforeAutospacing="0" w:after="0" w:afterAutospacing="0"/>
        <w:ind w:left="4956" w:firstLine="6"/>
        <w:jc w:val="both"/>
        <w:rPr>
          <w:rFonts w:ascii="Arial" w:hAnsi="Arial" w:cs="Arial"/>
          <w:color w:val="000000"/>
          <w:sz w:val="28"/>
          <w:szCs w:val="28"/>
        </w:rPr>
      </w:pPr>
      <w:r w:rsidRPr="001A2F8F">
        <w:rPr>
          <w:color w:val="000000"/>
          <w:sz w:val="28"/>
          <w:szCs w:val="28"/>
        </w:rPr>
        <w:t>в городе Москве  </w:t>
      </w:r>
    </w:p>
    <w:p w:rsidR="00797A6F" w:rsidRPr="001A2F8F" w:rsidRDefault="00797A6F" w:rsidP="00797A6F">
      <w:pPr>
        <w:pStyle w:val="a7"/>
        <w:spacing w:before="0" w:beforeAutospacing="0" w:after="0" w:afterAutospacing="0"/>
        <w:ind w:left="4956" w:firstLine="6"/>
        <w:jc w:val="both"/>
        <w:rPr>
          <w:rFonts w:ascii="Arial" w:hAnsi="Arial" w:cs="Arial"/>
          <w:color w:val="000000"/>
          <w:sz w:val="28"/>
          <w:szCs w:val="28"/>
        </w:rPr>
      </w:pPr>
      <w:r w:rsidRPr="001A2F8F">
        <w:rPr>
          <w:color w:val="000000"/>
          <w:sz w:val="28"/>
          <w:szCs w:val="28"/>
        </w:rPr>
        <w:t>от 19.03.2025</w:t>
      </w:r>
      <w:r>
        <w:rPr>
          <w:color w:val="000000"/>
          <w:sz w:val="28"/>
          <w:szCs w:val="28"/>
        </w:rPr>
        <w:t xml:space="preserve"> № 36-10</w:t>
      </w:r>
    </w:p>
    <w:p w:rsidR="00797A6F" w:rsidRPr="001A2F8F" w:rsidRDefault="00797A6F" w:rsidP="00797A6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Регламент</w:t>
      </w:r>
    </w:p>
    <w:p w:rsidR="00797A6F" w:rsidRPr="001A2F8F" w:rsidRDefault="00797A6F" w:rsidP="00797A6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реализации отдельного полномочия города Москвы по рассмотрению документов для перевода жилого помещения в нежилое и согласованию проекта решения уполномоченного органа исполнительной власти Москвы о переводе жилого помещения в нежилое в многоквартирном жилом доме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1. Настоящий Регламент определяет порядок реализации Советом депутатов муниципального округа </w:t>
      </w:r>
      <w:proofErr w:type="spellStart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Красносельский</w:t>
      </w:r>
      <w:proofErr w:type="spellEnd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в городе Москве (далее - Совет депутатов) отдельного полномочия города Москвы по рассмотрению представленных в установленном порядке в Департамент городского имущества города Москвы (далее - Департамент) документов для перевода жилого помещения в нежилое (далее - рассмотрение документов) и согласованию проекта решения исполнительной власти города Москвы о переводе жилого помещения в нежилое в многоквартирном жилом доме (далее - проект решения о переводе жилого помещения в нежилое).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2. Организацию работы по реализации Советом депутатов переданных полномочий осуществляют глава муниципального округа </w:t>
      </w:r>
      <w:proofErr w:type="spellStart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Красносельский</w:t>
      </w:r>
      <w:proofErr w:type="spellEnd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в городе Москве и Профильная комиссия Совета депутатов (далее - профильная комиссия) в соответствии с Регламентом Совета депутатов. 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3. Началом реализации переданных полномочий является поступление в аппарат Совета депутатов муниципального округа </w:t>
      </w:r>
      <w:proofErr w:type="spellStart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Красносельский</w:t>
      </w:r>
      <w:proofErr w:type="spellEnd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в городе Москве обращения Департамента по вопросам, указанным в пункте 1 настоящего Регламента.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4. Регистрация обращения осуществляется в день его поступления и не позднее следующего дня направляется (в бумажном и (или) электронном виде) депутатам Совета депутатов и профильную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5.  Рассмотрение обращения и подготовку проекта решения Совета депутатов осуществляет профильная комиссия. О дате, времени и месте проведения заседания профильной комиссии сообщается депутатам Совета депутатов не менее чем за 2 рабочих дня до дня заседания.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6. К проекту решения Департамент приобщает материалы: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- решение общего собрания собственников помещений в многоквартирном доме, оформленное протоколом, о передаче в пользование части общего имущества, используемого при переустройстве и (или) </w:t>
      </w: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перепланировке и необходимого для обустройства отдельного входа в жилое помещение, переводимое в установленном порядке в нежилое помещение, а также по вопросу о согласии на перевод жилого помещения в нежилое помещение и документы, подтверждающие результаты голосования собственников;</w:t>
      </w:r>
    </w:p>
    <w:p w:rsidR="00797A6F" w:rsidRPr="001A2F8F" w:rsidRDefault="00797A6F" w:rsidP="00797A6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- анализ объектов недвижимости для оценки возможности проведения работ, выполненный организацией, уполномоченной Комитетом по архитектуре и градостроительству города Москвы (либо входящие в состав проекта переустройства и (или) перепланировки план помещения до переустройства, проектное предложение (план после переустройства), </w:t>
      </w:r>
      <w:proofErr w:type="spellStart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фотофиксация</w:t>
      </w:r>
      <w:proofErr w:type="spellEnd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объекта (при наличии), </w:t>
      </w:r>
      <w:proofErr w:type="spellStart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фотовизуализация</w:t>
      </w:r>
      <w:proofErr w:type="spellEnd"/>
      <w:r w:rsidRPr="001A2F8F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объекта (при наличии).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7. Аппарат Совета депутатов муниципального округа 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в городе Москве (далее - аппарат) не позднее 1 рабочего дня после дня подготовки сообщения обеспечивает его размещение  в помещениях данного дома, доступных для всех собственников помещений, на информационных стендах муниципального округа  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в городе Москве, на информационных стендах в помещениях аппарата, управы района  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города Москвы, а также на официальном сайте муниципального округа  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 в информационно-телекоммуникационной сети "Интернет".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8. Профильная комиссия на своем заседании обеспечивает: 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- рассмотрение обращения;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- рассмотрение информации собственников (при наличии);  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- подготовку решения и проекта решения Совета депутатов.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9. Обращение, информация собственников (при наличии), решение профильной комиссии и проект решения Совета депутатов рассматриваются на заседании Совета депутатов в срок, не превышающий 30 календарных дней со дня регистрации обращения.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10. Информация о дате, времени и месте проведения заседания Совета депутатов направляется в Департамент городского имущества города Москвы и размещается на сайте муниципального округа 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в городе Москве в информационно-телекоммуникационной сети "Интернет" не менее чем за 3 календарных дня до дня заседания.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11. По итогам рассмотрения обращения, информации собственников (при наличии) и решения профильной комиссии, Совет </w:t>
      </w:r>
      <w:proofErr w:type="gramStart"/>
      <w:r w:rsidRPr="001A2F8F">
        <w:rPr>
          <w:sz w:val="28"/>
          <w:szCs w:val="28"/>
        </w:rPr>
        <w:t>депутатов  открытым</w:t>
      </w:r>
      <w:proofErr w:type="gramEnd"/>
      <w:r w:rsidRPr="001A2F8F">
        <w:rPr>
          <w:sz w:val="28"/>
          <w:szCs w:val="28"/>
        </w:rPr>
        <w:t xml:space="preserve"> голосованием большинством голосов от установленной численности депутатов Совета депутатов принимает решение о согласовании или об отказе в согласовании проекта решения Департамента городского имущества города Москвы  о переводе жилого помещения в нежилое в многоквартирном жилом доме.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12. Решение Совета депутатов об отказе в согласовании проекта решения Департамента городского имущества города Москвы о переводе жилого </w:t>
      </w:r>
      <w:r w:rsidRPr="001A2F8F">
        <w:rPr>
          <w:sz w:val="28"/>
          <w:szCs w:val="28"/>
        </w:rPr>
        <w:lastRenderedPageBreak/>
        <w:t>помещения в нежилое в многоквартирном жилом доме должно быть мотивированным. 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13. Основанием для отказа Советом депутатов в согласовании указанного проекта решения является нарушение порядка проведения общего собрания собственников помещений в многоквартирном жилом доме.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14. В решении Совета депутатов указываются: реквизиты обращения, дата его поступления в Совет депутатов и регистрационный номер.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 xml:space="preserve">15. Решение Совета депутатов направляется в Департамент городского имущества города Москвы, Департамент территориальных органов исполнительной власти города Москвы и размещается на </w:t>
      </w:r>
      <w:proofErr w:type="gramStart"/>
      <w:r w:rsidRPr="001A2F8F">
        <w:rPr>
          <w:sz w:val="28"/>
          <w:szCs w:val="28"/>
        </w:rPr>
        <w:t>сайте  муниципального</w:t>
      </w:r>
      <w:proofErr w:type="gramEnd"/>
      <w:r w:rsidRPr="001A2F8F">
        <w:rPr>
          <w:sz w:val="28"/>
          <w:szCs w:val="28"/>
        </w:rPr>
        <w:t xml:space="preserve"> округа </w:t>
      </w:r>
      <w:proofErr w:type="spellStart"/>
      <w:r w:rsidRPr="001A2F8F">
        <w:rPr>
          <w:sz w:val="28"/>
          <w:szCs w:val="28"/>
        </w:rPr>
        <w:t>Красносельский</w:t>
      </w:r>
      <w:proofErr w:type="spellEnd"/>
      <w:r w:rsidRPr="001A2F8F">
        <w:rPr>
          <w:sz w:val="28"/>
          <w:szCs w:val="28"/>
        </w:rPr>
        <w:t xml:space="preserve"> в городе Москве в информационно-телекоммуникационной сети "Интернет" не позднее 3 календарных дней со дня его принятия, а также подлежит официальному опубликованию в сетевом издании "Московский муниципальный вестник".</w:t>
      </w:r>
    </w:p>
    <w:p w:rsidR="00797A6F" w:rsidRPr="001A2F8F" w:rsidRDefault="00797A6F" w:rsidP="00797A6F">
      <w:pPr>
        <w:pStyle w:val="a8"/>
        <w:ind w:firstLine="567"/>
        <w:rPr>
          <w:sz w:val="28"/>
          <w:szCs w:val="28"/>
        </w:rPr>
      </w:pPr>
      <w:r w:rsidRPr="001A2F8F">
        <w:rPr>
          <w:sz w:val="28"/>
          <w:szCs w:val="28"/>
        </w:rPr>
        <w:t>16</w:t>
      </w:r>
      <w:r>
        <w:rPr>
          <w:sz w:val="28"/>
          <w:szCs w:val="28"/>
        </w:rPr>
        <w:t>. В случае принятия С</w:t>
      </w:r>
      <w:r w:rsidRPr="001A2F8F">
        <w:rPr>
          <w:sz w:val="28"/>
          <w:szCs w:val="28"/>
        </w:rPr>
        <w:t>оветом депутатов решения с нарушением условий, установленных пунктами 9 и 13 настоящего Регламента, проект решения считается согласованным.</w:t>
      </w:r>
    </w:p>
    <w:p w:rsidR="00FD51A8" w:rsidRDefault="00797A6F" w:rsidP="00797A6F">
      <w:pPr>
        <w:pStyle w:val="a8"/>
        <w:ind w:firstLine="567"/>
      </w:pPr>
      <w:r w:rsidRPr="001A2F8F">
        <w:rPr>
          <w:sz w:val="28"/>
          <w:szCs w:val="28"/>
        </w:rPr>
        <w:t>Если в течение 33 календарных дней со дня регистрации обращения в соответствии с пунктом 4 настоящего Регламента в Департамент городского имущества города Москвы не поступит решение Совета депутатов о согласовании проекта решения, то такой проект решения считается согласованным.</w:t>
      </w:r>
    </w:p>
    <w:p w:rsidR="00977748" w:rsidRDefault="00977748"/>
    <w:sectPr w:rsidR="00977748" w:rsidSect="00FD5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5EA" w:rsidRDefault="000C35EA" w:rsidP="00FD51A8">
      <w:pPr>
        <w:spacing w:after="0" w:line="240" w:lineRule="auto"/>
      </w:pPr>
      <w:r>
        <w:separator/>
      </w:r>
    </w:p>
  </w:endnote>
  <w:endnote w:type="continuationSeparator" w:id="0">
    <w:p w:rsidR="000C35EA" w:rsidRDefault="000C35EA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5EA" w:rsidRDefault="000C35EA" w:rsidP="00FD51A8">
      <w:pPr>
        <w:spacing w:after="0" w:line="240" w:lineRule="auto"/>
      </w:pPr>
      <w:r>
        <w:separator/>
      </w:r>
    </w:p>
  </w:footnote>
  <w:footnote w:type="continuationSeparator" w:id="0">
    <w:p w:rsidR="000C35EA" w:rsidRDefault="000C35EA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744235"/>
      <w:docPartObj>
        <w:docPartGallery w:val="Page Numbers (Top of Page)"/>
        <w:docPartUnique/>
      </w:docPartObj>
    </w:sdtPr>
    <w:sdtEndPr/>
    <w:sdtContent>
      <w:p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29C">
          <w:rPr>
            <w:noProof/>
          </w:rPr>
          <w:t>5</w:t>
        </w:r>
        <w:r>
          <w:fldChar w:fldCharType="end"/>
        </w:r>
      </w:p>
    </w:sdtContent>
  </w:sdt>
  <w:p w:rsidR="00FD51A8" w:rsidRDefault="00FD51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A8"/>
    <w:rsid w:val="000C35EA"/>
    <w:rsid w:val="0027429C"/>
    <w:rsid w:val="005956C5"/>
    <w:rsid w:val="00797A6F"/>
    <w:rsid w:val="00977748"/>
    <w:rsid w:val="00CA18CC"/>
    <w:rsid w:val="00DE5B09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consplustitle">
    <w:name w:val="consplustitle"/>
    <w:basedOn w:val="a"/>
    <w:rsid w:val="0079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9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79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"/>
    <w:basedOn w:val="a"/>
    <w:rsid w:val="00797A6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33F89F-C02F-49F2-8788-AB53EEB4F626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2025-03-20T07:27:00Z</dcterms:created>
  <dcterms:modified xsi:type="dcterms:W3CDTF">2025-03-25T08:58:00Z</dcterms:modified>
</cp:coreProperties>
</file>